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AFBD" w14:textId="7BDFB8B4" w:rsidR="00166941" w:rsidRPr="00FD1EE7" w:rsidRDefault="00FD1EE7" w:rsidP="00FD1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E7">
        <w:rPr>
          <w:rFonts w:ascii="Times New Roman" w:hAnsi="Times New Roman" w:cs="Times New Roman"/>
          <w:b/>
          <w:sz w:val="28"/>
          <w:szCs w:val="28"/>
        </w:rPr>
        <w:t>Результаты анкетирования учащихся, 24 января 2023 года (заполнялись обучающимися с помощью родителей)</w:t>
      </w:r>
    </w:p>
    <w:p w14:paraId="0DCC4E16" w14:textId="77777777" w:rsidR="00FD1EE7" w:rsidRDefault="00FD1EE7" w:rsidP="00FD1EE7">
      <w:pPr>
        <w:pStyle w:val="1"/>
        <w:tabs>
          <w:tab w:val="left" w:pos="358"/>
        </w:tabs>
        <w:ind w:firstLine="709"/>
      </w:pPr>
      <w:r>
        <w:rPr>
          <w:color w:val="000000"/>
        </w:rPr>
        <w:t>Удовлетворяет ли вас система организации питания в школе?</w:t>
      </w:r>
    </w:p>
    <w:p w14:paraId="71DC5983" w14:textId="0F91E5EA" w:rsidR="00FD1EE7" w:rsidRDefault="00FD1EE7" w:rsidP="00FD1EE7">
      <w:pPr>
        <w:pStyle w:val="1"/>
        <w:tabs>
          <w:tab w:val="left" w:pos="344"/>
        </w:tabs>
        <w:ind w:firstLine="709"/>
      </w:pPr>
      <w:bookmarkStart w:id="0" w:name="bookmark71"/>
      <w:bookmarkEnd w:id="0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97%</w:t>
      </w:r>
    </w:p>
    <w:p w14:paraId="2D62E749" w14:textId="576E6C71" w:rsidR="00FD1EE7" w:rsidRDefault="00FD1EE7" w:rsidP="00FD1EE7">
      <w:pPr>
        <w:pStyle w:val="1"/>
        <w:ind w:firstLine="709"/>
        <w:jc w:val="both"/>
      </w:pPr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-1%</w:t>
      </w:r>
    </w:p>
    <w:p w14:paraId="464F9630" w14:textId="52793676" w:rsidR="00FD1EE7" w:rsidRDefault="00FD1EE7" w:rsidP="00FD1EE7">
      <w:pPr>
        <w:pStyle w:val="1"/>
        <w:tabs>
          <w:tab w:val="left" w:pos="344"/>
        </w:tabs>
        <w:spacing w:after="100"/>
        <w:ind w:firstLine="709"/>
      </w:pPr>
      <w:bookmarkStart w:id="1" w:name="bookmark72"/>
      <w:bookmarkEnd w:id="1"/>
      <w:r>
        <w:rPr>
          <w:color w:val="000000"/>
        </w:rPr>
        <w:t>3)</w:t>
      </w:r>
      <w:r>
        <w:rPr>
          <w:color w:val="000000"/>
        </w:rPr>
        <w:tab/>
        <w:t>затрудняюсь ответить</w:t>
      </w:r>
      <w:r>
        <w:rPr>
          <w:color w:val="000000"/>
        </w:rPr>
        <w:t xml:space="preserve"> – 2%</w:t>
      </w:r>
    </w:p>
    <w:p w14:paraId="764191E4" w14:textId="77777777" w:rsidR="00FD1EE7" w:rsidRDefault="00FD1EE7" w:rsidP="00FD1EE7">
      <w:pPr>
        <w:pStyle w:val="1"/>
        <w:tabs>
          <w:tab w:val="left" w:pos="387"/>
        </w:tabs>
        <w:ind w:firstLine="709"/>
      </w:pPr>
      <w:bookmarkStart w:id="2" w:name="bookmark73"/>
      <w:bookmarkEnd w:id="2"/>
      <w:r>
        <w:rPr>
          <w:color w:val="000000"/>
        </w:rPr>
        <w:t>Удовлетворяет ли вас санитарное состояние школьной столовой?</w:t>
      </w:r>
    </w:p>
    <w:p w14:paraId="4C86CB98" w14:textId="025417CC" w:rsidR="00FD1EE7" w:rsidRDefault="00FD1EE7" w:rsidP="00FD1EE7">
      <w:pPr>
        <w:pStyle w:val="1"/>
        <w:tabs>
          <w:tab w:val="left" w:pos="344"/>
        </w:tabs>
        <w:ind w:firstLine="709"/>
      </w:pPr>
      <w:bookmarkStart w:id="3" w:name="bookmark74"/>
      <w:bookmarkEnd w:id="3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98%</w:t>
      </w:r>
    </w:p>
    <w:p w14:paraId="6A3D521E" w14:textId="0CEB7A0D" w:rsidR="00FD1EE7" w:rsidRDefault="00FD1EE7" w:rsidP="00FD1EE7">
      <w:pPr>
        <w:pStyle w:val="1"/>
        <w:ind w:firstLine="709"/>
        <w:jc w:val="both"/>
      </w:pPr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– 0%</w:t>
      </w:r>
    </w:p>
    <w:p w14:paraId="4D84492D" w14:textId="10713435" w:rsidR="00FD1EE7" w:rsidRDefault="00FD1EE7" w:rsidP="00FD1EE7">
      <w:pPr>
        <w:pStyle w:val="1"/>
        <w:tabs>
          <w:tab w:val="left" w:pos="344"/>
        </w:tabs>
        <w:spacing w:after="100"/>
        <w:ind w:firstLine="709"/>
      </w:pPr>
      <w:bookmarkStart w:id="4" w:name="bookmark75"/>
      <w:bookmarkEnd w:id="4"/>
      <w:r>
        <w:rPr>
          <w:color w:val="000000"/>
        </w:rPr>
        <w:t>3)</w:t>
      </w:r>
      <w:r>
        <w:rPr>
          <w:color w:val="000000"/>
        </w:rPr>
        <w:tab/>
        <w:t>затрудняюсь ответить</w:t>
      </w:r>
      <w:r>
        <w:rPr>
          <w:color w:val="000000"/>
        </w:rPr>
        <w:t xml:space="preserve"> – 2%</w:t>
      </w:r>
    </w:p>
    <w:p w14:paraId="66F81BFC" w14:textId="77777777" w:rsidR="00FD1EE7" w:rsidRDefault="00FD1EE7" w:rsidP="00FD1EE7">
      <w:pPr>
        <w:pStyle w:val="1"/>
        <w:tabs>
          <w:tab w:val="left" w:pos="387"/>
        </w:tabs>
        <w:ind w:firstLine="709"/>
      </w:pPr>
      <w:bookmarkStart w:id="5" w:name="bookmark76"/>
      <w:bookmarkEnd w:id="5"/>
      <w:r>
        <w:rPr>
          <w:color w:val="000000"/>
        </w:rPr>
        <w:t>Питаетесь ли вы в школьной столовой?</w:t>
      </w:r>
    </w:p>
    <w:p w14:paraId="57568E2D" w14:textId="53493D5D" w:rsidR="00FD1EE7" w:rsidRDefault="00FD1EE7" w:rsidP="00FD1EE7">
      <w:pPr>
        <w:pStyle w:val="1"/>
        <w:tabs>
          <w:tab w:val="left" w:pos="344"/>
        </w:tabs>
        <w:ind w:firstLine="709"/>
      </w:pPr>
      <w:bookmarkStart w:id="6" w:name="bookmark77"/>
      <w:bookmarkEnd w:id="6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98%</w:t>
      </w:r>
    </w:p>
    <w:p w14:paraId="2E994950" w14:textId="21E47EF8" w:rsidR="00FD1EE7" w:rsidRDefault="00FD1EE7" w:rsidP="00FD1EE7">
      <w:pPr>
        <w:pStyle w:val="1"/>
        <w:tabs>
          <w:tab w:val="left" w:pos="344"/>
        </w:tabs>
        <w:spacing w:after="100"/>
        <w:ind w:firstLine="709"/>
      </w:pPr>
      <w:bookmarkStart w:id="7" w:name="bookmark78"/>
      <w:bookmarkEnd w:id="7"/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– 2%</w:t>
      </w:r>
    </w:p>
    <w:p w14:paraId="499E4A4B" w14:textId="77777777" w:rsidR="00FD1EE7" w:rsidRDefault="00FD1EE7" w:rsidP="00FD1EE7">
      <w:pPr>
        <w:pStyle w:val="1"/>
        <w:tabs>
          <w:tab w:val="left" w:pos="598"/>
        </w:tabs>
        <w:ind w:firstLine="709"/>
      </w:pPr>
      <w:bookmarkStart w:id="8" w:name="bookmark79"/>
      <w:bookmarkEnd w:id="8"/>
      <w:r>
        <w:rPr>
          <w:color w:val="000000"/>
        </w:rPr>
        <w:t>Если нет, то по какой причине?</w:t>
      </w:r>
    </w:p>
    <w:p w14:paraId="5894FCFB" w14:textId="77777777" w:rsidR="00FD1EE7" w:rsidRDefault="00FD1EE7" w:rsidP="00FD1EE7">
      <w:pPr>
        <w:pStyle w:val="1"/>
        <w:tabs>
          <w:tab w:val="left" w:pos="344"/>
        </w:tabs>
        <w:ind w:firstLine="709"/>
      </w:pPr>
      <w:bookmarkStart w:id="9" w:name="bookmark80"/>
      <w:bookmarkEnd w:id="9"/>
      <w:r>
        <w:rPr>
          <w:color w:val="000000"/>
        </w:rPr>
        <w:t>1)</w:t>
      </w:r>
      <w:r>
        <w:rPr>
          <w:color w:val="000000"/>
        </w:rPr>
        <w:tab/>
        <w:t>не нравится</w:t>
      </w:r>
    </w:p>
    <w:p w14:paraId="66BA0BF0" w14:textId="77777777" w:rsidR="00FD1EE7" w:rsidRDefault="00FD1EE7" w:rsidP="00FD1EE7">
      <w:pPr>
        <w:pStyle w:val="1"/>
        <w:tabs>
          <w:tab w:val="left" w:pos="344"/>
        </w:tabs>
        <w:ind w:firstLine="709"/>
      </w:pPr>
      <w:bookmarkStart w:id="10" w:name="bookmark81"/>
      <w:bookmarkEnd w:id="10"/>
      <w:r>
        <w:rPr>
          <w:color w:val="000000"/>
        </w:rPr>
        <w:t>2)</w:t>
      </w:r>
      <w:r>
        <w:rPr>
          <w:color w:val="000000"/>
        </w:rPr>
        <w:tab/>
        <w:t>не успеваете</w:t>
      </w:r>
    </w:p>
    <w:p w14:paraId="0A68DF77" w14:textId="6286C811" w:rsidR="00FD1EE7" w:rsidRDefault="00FD1EE7" w:rsidP="00FD1EE7">
      <w:pPr>
        <w:pStyle w:val="1"/>
        <w:tabs>
          <w:tab w:val="left" w:pos="344"/>
        </w:tabs>
        <w:spacing w:after="100"/>
        <w:ind w:firstLine="709"/>
      </w:pPr>
      <w:bookmarkStart w:id="11" w:name="bookmark82"/>
      <w:bookmarkEnd w:id="11"/>
      <w:r>
        <w:rPr>
          <w:color w:val="000000"/>
        </w:rPr>
        <w:t>3)</w:t>
      </w:r>
      <w:r>
        <w:rPr>
          <w:color w:val="000000"/>
        </w:rPr>
        <w:tab/>
        <w:t>питаетесь дома</w:t>
      </w:r>
      <w:r>
        <w:rPr>
          <w:color w:val="000000"/>
        </w:rPr>
        <w:t xml:space="preserve"> -2%</w:t>
      </w:r>
    </w:p>
    <w:p w14:paraId="74519392" w14:textId="77777777" w:rsidR="00FD1EE7" w:rsidRDefault="00FD1EE7" w:rsidP="00FD1EE7">
      <w:pPr>
        <w:pStyle w:val="1"/>
        <w:tabs>
          <w:tab w:val="left" w:pos="387"/>
        </w:tabs>
        <w:ind w:firstLine="709"/>
      </w:pPr>
      <w:bookmarkStart w:id="12" w:name="bookmark83"/>
      <w:bookmarkEnd w:id="12"/>
      <w:r>
        <w:rPr>
          <w:color w:val="000000"/>
        </w:rPr>
        <w:t>В гимназии вы получаете:</w:t>
      </w:r>
    </w:p>
    <w:p w14:paraId="789742D8" w14:textId="68D9B952" w:rsidR="00FD1EE7" w:rsidRDefault="00FD1EE7" w:rsidP="00FD1EE7">
      <w:pPr>
        <w:pStyle w:val="1"/>
        <w:tabs>
          <w:tab w:val="left" w:pos="344"/>
        </w:tabs>
        <w:ind w:firstLine="709"/>
      </w:pPr>
      <w:bookmarkStart w:id="13" w:name="bookmark84"/>
      <w:bookmarkEnd w:id="13"/>
      <w:r>
        <w:rPr>
          <w:color w:val="000000"/>
        </w:rPr>
        <w:t>1)</w:t>
      </w:r>
      <w:r>
        <w:rPr>
          <w:color w:val="000000"/>
        </w:rPr>
        <w:tab/>
        <w:t>горячий завтрак</w:t>
      </w:r>
      <w:r>
        <w:rPr>
          <w:color w:val="000000"/>
        </w:rPr>
        <w:t xml:space="preserve"> – 83%</w:t>
      </w:r>
    </w:p>
    <w:p w14:paraId="5DEC4D95" w14:textId="77777777" w:rsidR="00FD1EE7" w:rsidRDefault="00FD1EE7" w:rsidP="00FD1EE7">
      <w:pPr>
        <w:pStyle w:val="1"/>
        <w:tabs>
          <w:tab w:val="left" w:pos="344"/>
        </w:tabs>
        <w:ind w:firstLine="709"/>
      </w:pPr>
      <w:bookmarkStart w:id="14" w:name="bookmark85"/>
      <w:bookmarkEnd w:id="14"/>
      <w:r>
        <w:rPr>
          <w:color w:val="000000"/>
        </w:rPr>
        <w:t>2)</w:t>
      </w:r>
      <w:r>
        <w:rPr>
          <w:color w:val="000000"/>
        </w:rPr>
        <w:tab/>
        <w:t>горячий обед (с первым блюдом)</w:t>
      </w:r>
    </w:p>
    <w:p w14:paraId="4D69235F" w14:textId="7E766735" w:rsidR="00FD1EE7" w:rsidRDefault="00FD1EE7" w:rsidP="00FD1EE7">
      <w:pPr>
        <w:pStyle w:val="1"/>
        <w:tabs>
          <w:tab w:val="left" w:pos="344"/>
        </w:tabs>
        <w:spacing w:after="100"/>
        <w:ind w:firstLine="709"/>
      </w:pPr>
      <w:bookmarkStart w:id="15" w:name="bookmark86"/>
      <w:bookmarkEnd w:id="15"/>
      <w:r>
        <w:rPr>
          <w:color w:val="000000"/>
        </w:rPr>
        <w:t>3)</w:t>
      </w:r>
      <w:r>
        <w:rPr>
          <w:color w:val="000000"/>
        </w:rPr>
        <w:tab/>
        <w:t>2-разовое горячее питание (завтрак + обед)</w:t>
      </w:r>
      <w:r>
        <w:rPr>
          <w:color w:val="000000"/>
        </w:rPr>
        <w:t xml:space="preserve"> – 15%</w:t>
      </w:r>
    </w:p>
    <w:p w14:paraId="557ECFF9" w14:textId="77777777" w:rsidR="00FD1EE7" w:rsidRDefault="00FD1EE7" w:rsidP="00FD1EE7">
      <w:pPr>
        <w:pStyle w:val="1"/>
        <w:tabs>
          <w:tab w:val="left" w:pos="387"/>
        </w:tabs>
        <w:ind w:firstLine="709"/>
      </w:pPr>
      <w:bookmarkStart w:id="16" w:name="bookmark87"/>
      <w:bookmarkEnd w:id="16"/>
      <w:r>
        <w:rPr>
          <w:color w:val="000000"/>
        </w:rPr>
        <w:t>Наедаетесь ли вы в гимназии?</w:t>
      </w:r>
    </w:p>
    <w:p w14:paraId="7CFD62D6" w14:textId="494A9685" w:rsidR="00FD1EE7" w:rsidRDefault="00FD1EE7" w:rsidP="00FD1EE7">
      <w:pPr>
        <w:pStyle w:val="1"/>
        <w:tabs>
          <w:tab w:val="left" w:pos="344"/>
        </w:tabs>
        <w:ind w:firstLine="709"/>
      </w:pPr>
      <w:bookmarkStart w:id="17" w:name="bookmark88"/>
      <w:bookmarkEnd w:id="17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-85%</w:t>
      </w:r>
    </w:p>
    <w:p w14:paraId="1FC5B4B7" w14:textId="647AA074" w:rsidR="00FD1EE7" w:rsidRDefault="00FD1EE7" w:rsidP="00FD1EE7">
      <w:pPr>
        <w:pStyle w:val="1"/>
        <w:tabs>
          <w:tab w:val="left" w:pos="344"/>
        </w:tabs>
        <w:ind w:firstLine="709"/>
      </w:pPr>
      <w:bookmarkStart w:id="18" w:name="bookmark89"/>
      <w:bookmarkEnd w:id="18"/>
      <w:r>
        <w:rPr>
          <w:color w:val="000000"/>
        </w:rPr>
        <w:t>2)</w:t>
      </w:r>
      <w:r>
        <w:rPr>
          <w:color w:val="000000"/>
        </w:rPr>
        <w:tab/>
        <w:t>иногда</w:t>
      </w:r>
      <w:r>
        <w:rPr>
          <w:color w:val="000000"/>
        </w:rPr>
        <w:t xml:space="preserve"> – 15%</w:t>
      </w:r>
    </w:p>
    <w:p w14:paraId="7EB28574" w14:textId="083A4670" w:rsidR="00FD1EE7" w:rsidRDefault="00FD1EE7" w:rsidP="00FD1EE7">
      <w:pPr>
        <w:pStyle w:val="1"/>
        <w:spacing w:after="100"/>
        <w:ind w:firstLine="709"/>
        <w:jc w:val="both"/>
      </w:pPr>
      <w:r>
        <w:rPr>
          <w:color w:val="000000"/>
        </w:rPr>
        <w:t>3)</w:t>
      </w:r>
      <w:r>
        <w:rPr>
          <w:color w:val="000000"/>
        </w:rPr>
        <w:tab/>
        <w:t>нет</w:t>
      </w:r>
      <w:r>
        <w:rPr>
          <w:color w:val="000000"/>
        </w:rPr>
        <w:t xml:space="preserve"> - 0</w:t>
      </w:r>
    </w:p>
    <w:p w14:paraId="21B69D17" w14:textId="77777777" w:rsidR="00FD1EE7" w:rsidRDefault="00FD1EE7" w:rsidP="00FD1EE7">
      <w:pPr>
        <w:pStyle w:val="1"/>
        <w:tabs>
          <w:tab w:val="left" w:pos="387"/>
        </w:tabs>
        <w:ind w:firstLine="709"/>
      </w:pPr>
      <w:bookmarkStart w:id="19" w:name="bookmark90"/>
      <w:bookmarkEnd w:id="19"/>
      <w:r>
        <w:rPr>
          <w:color w:val="000000"/>
        </w:rPr>
        <w:t>Хватает ли продолжительности перемены для того, чтобы поесть в лицее?</w:t>
      </w:r>
    </w:p>
    <w:p w14:paraId="75B54F33" w14:textId="55A10C8B" w:rsidR="00FD1EE7" w:rsidRDefault="00FD1EE7" w:rsidP="00FD1EE7">
      <w:pPr>
        <w:pStyle w:val="1"/>
        <w:tabs>
          <w:tab w:val="left" w:pos="344"/>
        </w:tabs>
        <w:ind w:firstLine="709"/>
      </w:pPr>
      <w:bookmarkStart w:id="20" w:name="bookmark91"/>
      <w:bookmarkEnd w:id="20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85%</w:t>
      </w:r>
    </w:p>
    <w:p w14:paraId="47AC3B2F" w14:textId="1A8FE6B2" w:rsidR="00FD1EE7" w:rsidRDefault="00FD1EE7" w:rsidP="00FD1EE7">
      <w:pPr>
        <w:pStyle w:val="1"/>
        <w:tabs>
          <w:tab w:val="left" w:pos="344"/>
        </w:tabs>
        <w:spacing w:after="100" w:line="233" w:lineRule="auto"/>
        <w:ind w:firstLine="709"/>
      </w:pPr>
      <w:bookmarkStart w:id="21" w:name="bookmark92"/>
      <w:bookmarkEnd w:id="21"/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– 15%</w:t>
      </w:r>
    </w:p>
    <w:p w14:paraId="35674408" w14:textId="77777777" w:rsidR="00FD1EE7" w:rsidRDefault="00FD1EE7" w:rsidP="00FD1EE7">
      <w:pPr>
        <w:pStyle w:val="1"/>
        <w:tabs>
          <w:tab w:val="left" w:pos="382"/>
        </w:tabs>
        <w:spacing w:line="254" w:lineRule="auto"/>
        <w:ind w:firstLine="709"/>
      </w:pPr>
      <w:bookmarkStart w:id="22" w:name="bookmark93"/>
      <w:bookmarkEnd w:id="22"/>
      <w:r>
        <w:rPr>
          <w:color w:val="000000"/>
        </w:rPr>
        <w:t>Нравится ли питание в школьной столовой?</w:t>
      </w:r>
    </w:p>
    <w:p w14:paraId="55A9A519" w14:textId="4FE15FF8" w:rsidR="00FD1EE7" w:rsidRDefault="00FD1EE7" w:rsidP="00FD1EE7">
      <w:pPr>
        <w:pStyle w:val="1"/>
        <w:tabs>
          <w:tab w:val="left" w:pos="344"/>
        </w:tabs>
        <w:spacing w:line="254" w:lineRule="auto"/>
        <w:ind w:firstLine="709"/>
      </w:pPr>
      <w:bookmarkStart w:id="23" w:name="bookmark94"/>
      <w:bookmarkEnd w:id="23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85%</w:t>
      </w:r>
    </w:p>
    <w:p w14:paraId="682F80C7" w14:textId="2D2CDCA1" w:rsidR="00FD1EE7" w:rsidRDefault="00FD1EE7" w:rsidP="00FD1EE7">
      <w:pPr>
        <w:pStyle w:val="1"/>
        <w:spacing w:line="254" w:lineRule="auto"/>
        <w:ind w:firstLine="709"/>
        <w:jc w:val="both"/>
      </w:pPr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– 1%</w:t>
      </w:r>
    </w:p>
    <w:p w14:paraId="016C4430" w14:textId="647C35B1" w:rsidR="00FD1EE7" w:rsidRDefault="00FD1EE7" w:rsidP="00FD1EE7">
      <w:pPr>
        <w:pStyle w:val="1"/>
        <w:tabs>
          <w:tab w:val="left" w:pos="344"/>
        </w:tabs>
        <w:spacing w:after="100" w:line="254" w:lineRule="auto"/>
        <w:ind w:firstLine="709"/>
      </w:pPr>
      <w:bookmarkStart w:id="24" w:name="bookmark95"/>
      <w:bookmarkEnd w:id="24"/>
      <w:r>
        <w:rPr>
          <w:color w:val="000000"/>
        </w:rPr>
        <w:t>3)</w:t>
      </w:r>
      <w:r>
        <w:rPr>
          <w:color w:val="000000"/>
        </w:rPr>
        <w:tab/>
        <w:t>не всегда</w:t>
      </w:r>
      <w:r>
        <w:rPr>
          <w:color w:val="000000"/>
        </w:rPr>
        <w:t xml:space="preserve"> – 14%</w:t>
      </w:r>
    </w:p>
    <w:p w14:paraId="31809C83" w14:textId="77777777" w:rsidR="00FD1EE7" w:rsidRPr="00727543" w:rsidRDefault="00FD1EE7" w:rsidP="00FD1EE7">
      <w:pPr>
        <w:pStyle w:val="1"/>
        <w:tabs>
          <w:tab w:val="left" w:pos="594"/>
        </w:tabs>
        <w:ind w:firstLine="709"/>
      </w:pPr>
      <w:bookmarkStart w:id="25" w:name="bookmark96"/>
      <w:bookmarkEnd w:id="25"/>
      <w:r>
        <w:rPr>
          <w:color w:val="000000"/>
        </w:rPr>
        <w:t xml:space="preserve">Если не нравится, то почему? </w:t>
      </w:r>
    </w:p>
    <w:p w14:paraId="2E011479" w14:textId="32A7115E" w:rsidR="00FD1EE7" w:rsidRDefault="00FD1EE7" w:rsidP="00FD1EE7">
      <w:pPr>
        <w:pStyle w:val="1"/>
        <w:tabs>
          <w:tab w:val="left" w:pos="594"/>
        </w:tabs>
        <w:ind w:firstLine="709"/>
      </w:pPr>
      <w:r>
        <w:rPr>
          <w:color w:val="000000"/>
        </w:rPr>
        <w:t>1)</w:t>
      </w:r>
      <w:r>
        <w:rPr>
          <w:color w:val="000000"/>
        </w:rPr>
        <w:tab/>
        <w:t>невкусно готовят</w:t>
      </w:r>
      <w:r>
        <w:rPr>
          <w:color w:val="000000"/>
        </w:rPr>
        <w:t xml:space="preserve"> – 1%</w:t>
      </w:r>
    </w:p>
    <w:p w14:paraId="7A7B44DA" w14:textId="6FDD6B19" w:rsidR="00FD1EE7" w:rsidRDefault="00FD1EE7" w:rsidP="00FD1EE7">
      <w:pPr>
        <w:pStyle w:val="1"/>
        <w:spacing w:line="254" w:lineRule="auto"/>
        <w:ind w:firstLine="709"/>
      </w:pPr>
      <w:r>
        <w:rPr>
          <w:color w:val="000000"/>
        </w:rPr>
        <w:t>2)</w:t>
      </w:r>
      <w:r>
        <w:rPr>
          <w:color w:val="000000"/>
        </w:rPr>
        <w:tab/>
        <w:t>однообразное питание готовят нелюбимую пищу</w:t>
      </w:r>
      <w:r>
        <w:rPr>
          <w:color w:val="000000"/>
        </w:rPr>
        <w:t xml:space="preserve"> – 8%</w:t>
      </w:r>
    </w:p>
    <w:p w14:paraId="660D4E0D" w14:textId="2ECE5B7C" w:rsidR="00FD1EE7" w:rsidRDefault="00FD1EE7" w:rsidP="00FD1EE7">
      <w:pPr>
        <w:pStyle w:val="1"/>
        <w:spacing w:line="254" w:lineRule="auto"/>
        <w:ind w:firstLine="709"/>
      </w:pPr>
      <w:r>
        <w:rPr>
          <w:color w:val="000000"/>
        </w:rPr>
        <w:t>3)</w:t>
      </w:r>
      <w:r>
        <w:rPr>
          <w:color w:val="000000"/>
        </w:rPr>
        <w:tab/>
        <w:t>остывшая еда</w:t>
      </w:r>
      <w:r>
        <w:rPr>
          <w:color w:val="000000"/>
        </w:rPr>
        <w:t xml:space="preserve"> – 3%</w:t>
      </w:r>
    </w:p>
    <w:p w14:paraId="27782BB4" w14:textId="3ACA356D" w:rsidR="00FD1EE7" w:rsidRDefault="00FD1EE7" w:rsidP="00FD1EE7">
      <w:pPr>
        <w:pStyle w:val="1"/>
        <w:spacing w:line="254" w:lineRule="auto"/>
        <w:ind w:firstLine="709"/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color w:val="000000"/>
        </w:rPr>
        <w:t>маленькие порции</w:t>
      </w:r>
      <w:r>
        <w:rPr>
          <w:color w:val="000000"/>
        </w:rPr>
        <w:t xml:space="preserve"> - 5%</w:t>
      </w:r>
    </w:p>
    <w:p w14:paraId="48317035" w14:textId="77777777" w:rsidR="00FD1EE7" w:rsidRDefault="00FD1EE7" w:rsidP="00FD1EE7">
      <w:pPr>
        <w:pStyle w:val="1"/>
        <w:tabs>
          <w:tab w:val="left" w:pos="344"/>
          <w:tab w:val="left" w:leader="underscore" w:pos="9499"/>
        </w:tabs>
        <w:spacing w:after="100"/>
        <w:ind w:left="709" w:firstLine="0"/>
      </w:pPr>
      <w:bookmarkStart w:id="26" w:name="bookmark97"/>
      <w:bookmarkEnd w:id="26"/>
      <w:r>
        <w:rPr>
          <w:color w:val="000000"/>
        </w:rPr>
        <w:t>5) иное</w:t>
      </w:r>
      <w:r>
        <w:rPr>
          <w:color w:val="000000"/>
        </w:rPr>
        <w:tab/>
      </w:r>
    </w:p>
    <w:p w14:paraId="2BAA7699" w14:textId="77777777" w:rsidR="00FD1EE7" w:rsidRDefault="00FD1EE7" w:rsidP="00FD1EE7">
      <w:pPr>
        <w:pStyle w:val="1"/>
        <w:tabs>
          <w:tab w:val="left" w:pos="378"/>
        </w:tabs>
        <w:ind w:firstLine="709"/>
      </w:pPr>
      <w:bookmarkStart w:id="27" w:name="bookmark98"/>
      <w:bookmarkEnd w:id="27"/>
      <w:r>
        <w:rPr>
          <w:color w:val="000000"/>
        </w:rPr>
        <w:t>Устраивает меню школьной столовой?</w:t>
      </w:r>
    </w:p>
    <w:p w14:paraId="4594A126" w14:textId="6B2792B9" w:rsidR="00FD1EE7" w:rsidRDefault="00FD1EE7" w:rsidP="00FD1EE7">
      <w:pPr>
        <w:pStyle w:val="1"/>
        <w:tabs>
          <w:tab w:val="left" w:pos="344"/>
        </w:tabs>
        <w:ind w:left="709" w:firstLine="0"/>
      </w:pPr>
      <w:bookmarkStart w:id="28" w:name="bookmark99"/>
      <w:bookmarkEnd w:id="28"/>
      <w:r>
        <w:rPr>
          <w:color w:val="000000"/>
        </w:rPr>
        <w:lastRenderedPageBreak/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85%</w:t>
      </w:r>
    </w:p>
    <w:p w14:paraId="71F71946" w14:textId="46D7A642" w:rsidR="00FD1EE7" w:rsidRDefault="00FD1EE7" w:rsidP="00FD1EE7">
      <w:pPr>
        <w:pStyle w:val="1"/>
        <w:tabs>
          <w:tab w:val="left" w:pos="344"/>
        </w:tabs>
        <w:ind w:left="709" w:firstLine="0"/>
      </w:pPr>
      <w:bookmarkStart w:id="29" w:name="bookmark100"/>
      <w:bookmarkEnd w:id="29"/>
      <w:r>
        <w:rPr>
          <w:color w:val="000000"/>
        </w:rPr>
        <w:t>2)</w:t>
      </w:r>
      <w:r>
        <w:rPr>
          <w:color w:val="000000"/>
        </w:rPr>
        <w:tab/>
        <w:t>иногда</w:t>
      </w:r>
      <w:r>
        <w:rPr>
          <w:color w:val="000000"/>
        </w:rPr>
        <w:t xml:space="preserve"> – 13%</w:t>
      </w:r>
    </w:p>
    <w:p w14:paraId="2F9196E7" w14:textId="521AF3C4" w:rsidR="00FD1EE7" w:rsidRDefault="00FD1EE7" w:rsidP="00FD1EE7">
      <w:pPr>
        <w:pStyle w:val="1"/>
        <w:tabs>
          <w:tab w:val="left" w:pos="344"/>
        </w:tabs>
        <w:spacing w:after="100"/>
        <w:ind w:left="709" w:firstLine="0"/>
      </w:pPr>
      <w:bookmarkStart w:id="30" w:name="bookmark101"/>
      <w:bookmarkEnd w:id="30"/>
      <w:r>
        <w:rPr>
          <w:color w:val="000000"/>
        </w:rPr>
        <w:t>3)</w:t>
      </w:r>
      <w:r>
        <w:rPr>
          <w:color w:val="000000"/>
        </w:rPr>
        <w:tab/>
        <w:t>нет</w:t>
      </w:r>
      <w:r>
        <w:rPr>
          <w:color w:val="000000"/>
        </w:rPr>
        <w:t xml:space="preserve"> – «%</w:t>
      </w:r>
    </w:p>
    <w:p w14:paraId="7F56FB26" w14:textId="0E6A47C8" w:rsidR="00FD1EE7" w:rsidRDefault="00FD1EE7" w:rsidP="00FD1EE7">
      <w:pPr>
        <w:pStyle w:val="1"/>
        <w:tabs>
          <w:tab w:val="left" w:pos="387"/>
        </w:tabs>
        <w:ind w:firstLine="709"/>
      </w:pPr>
      <w:bookmarkStart w:id="31" w:name="bookmark102"/>
      <w:bookmarkEnd w:id="31"/>
      <w:r>
        <w:rPr>
          <w:color w:val="000000"/>
        </w:rPr>
        <w:t xml:space="preserve">Считаете ли питание в </w:t>
      </w:r>
      <w:r>
        <w:rPr>
          <w:color w:val="000000"/>
        </w:rPr>
        <w:t>гимназии</w:t>
      </w:r>
      <w:r>
        <w:rPr>
          <w:color w:val="000000"/>
        </w:rPr>
        <w:t xml:space="preserve"> здоровым и полноценным?</w:t>
      </w:r>
    </w:p>
    <w:p w14:paraId="46EDDBD6" w14:textId="7F82B174" w:rsidR="00FD1EE7" w:rsidRDefault="00FD1EE7" w:rsidP="00FD1EE7">
      <w:pPr>
        <w:pStyle w:val="1"/>
        <w:tabs>
          <w:tab w:val="left" w:pos="344"/>
        </w:tabs>
        <w:ind w:left="709" w:firstLine="0"/>
      </w:pPr>
      <w:bookmarkStart w:id="32" w:name="bookmark103"/>
      <w:bookmarkEnd w:id="32"/>
      <w:r>
        <w:rPr>
          <w:color w:val="000000"/>
        </w:rPr>
        <w:t>1)</w:t>
      </w:r>
      <w:r>
        <w:rPr>
          <w:color w:val="000000"/>
        </w:rPr>
        <w:tab/>
        <w:t>да</w:t>
      </w:r>
      <w:r>
        <w:rPr>
          <w:color w:val="000000"/>
        </w:rPr>
        <w:t xml:space="preserve"> – 89 %</w:t>
      </w:r>
    </w:p>
    <w:p w14:paraId="2E178479" w14:textId="24C7D085" w:rsidR="00FD1EE7" w:rsidRDefault="00FD1EE7" w:rsidP="00FD1EE7">
      <w:pPr>
        <w:pStyle w:val="1"/>
        <w:tabs>
          <w:tab w:val="left" w:pos="344"/>
        </w:tabs>
        <w:spacing w:after="100"/>
        <w:ind w:left="709" w:firstLine="0"/>
      </w:pPr>
      <w:bookmarkStart w:id="33" w:name="bookmark104"/>
      <w:bookmarkEnd w:id="33"/>
      <w:r>
        <w:rPr>
          <w:color w:val="000000"/>
        </w:rPr>
        <w:t>2)</w:t>
      </w:r>
      <w:r>
        <w:rPr>
          <w:color w:val="000000"/>
        </w:rPr>
        <w:tab/>
        <w:t>нет</w:t>
      </w:r>
      <w:r>
        <w:rPr>
          <w:color w:val="000000"/>
        </w:rPr>
        <w:t xml:space="preserve"> - 11%</w:t>
      </w:r>
    </w:p>
    <w:p w14:paraId="5741E6BB" w14:textId="6DE94C1C" w:rsidR="00FD1EE7" w:rsidRDefault="00FD1EE7" w:rsidP="00FD1EE7">
      <w:pPr>
        <w:pStyle w:val="1"/>
        <w:pBdr>
          <w:bottom w:val="single" w:sz="4" w:space="28" w:color="auto"/>
        </w:pBdr>
        <w:tabs>
          <w:tab w:val="left" w:pos="498"/>
        </w:tabs>
        <w:ind w:firstLine="709"/>
        <w:jc w:val="both"/>
      </w:pPr>
      <w:bookmarkStart w:id="34" w:name="bookmark105"/>
      <w:bookmarkEnd w:id="34"/>
      <w:r>
        <w:rPr>
          <w:color w:val="000000"/>
        </w:rPr>
        <w:t>Ваши предложения по изменению меню:</w:t>
      </w:r>
      <w:r>
        <w:rPr>
          <w:color w:val="000000"/>
        </w:rPr>
        <w:t xml:space="preserve"> больше выпечки и бутербродов</w:t>
      </w:r>
    </w:p>
    <w:p w14:paraId="163D666F" w14:textId="5FC2E047" w:rsidR="00FD1EE7" w:rsidRDefault="00FD1EE7" w:rsidP="00FD1EE7">
      <w:pPr>
        <w:pStyle w:val="1"/>
        <w:pBdr>
          <w:top w:val="single" w:sz="4" w:space="0" w:color="auto"/>
        </w:pBdr>
        <w:tabs>
          <w:tab w:val="left" w:pos="498"/>
        </w:tabs>
        <w:spacing w:after="100"/>
        <w:ind w:firstLine="709"/>
        <w:jc w:val="both"/>
        <w:rPr>
          <w:color w:val="000000"/>
        </w:rPr>
      </w:pPr>
      <w:bookmarkStart w:id="35" w:name="bookmark106"/>
      <w:bookmarkEnd w:id="35"/>
      <w:r>
        <w:rPr>
          <w:color w:val="000000"/>
        </w:rPr>
        <w:t xml:space="preserve">Ваши предложения по улучшению питания в гимназии </w:t>
      </w:r>
      <w:r>
        <w:rPr>
          <w:color w:val="000000"/>
        </w:rPr>
        <w:t>можно организовать школьное кафе</w:t>
      </w:r>
      <w:r>
        <w:rPr>
          <w:color w:val="000000"/>
        </w:rPr>
        <w:t>__________________________________</w:t>
      </w:r>
    </w:p>
    <w:p w14:paraId="70D6F52F" w14:textId="77777777" w:rsidR="00FD1EE7" w:rsidRPr="00FD1EE7" w:rsidRDefault="00FD1EE7" w:rsidP="00FD1E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6" w:name="_GoBack"/>
      <w:bookmarkEnd w:id="36"/>
    </w:p>
    <w:sectPr w:rsidR="00FD1EE7" w:rsidRPr="00F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7"/>
    <w:rsid w:val="00166941"/>
    <w:rsid w:val="00EC5117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42A4"/>
  <w15:chartTrackingRefBased/>
  <w15:docId w15:val="{D7DF70E3-5F88-409D-8432-E2D022D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1EE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D1EE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2023-07-13T05:32:00Z</dcterms:created>
  <dcterms:modified xsi:type="dcterms:W3CDTF">2023-07-13T05:45:00Z</dcterms:modified>
</cp:coreProperties>
</file>